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ÇALIŞMA VE SOSYAL GÜVENLİK BAKANLIĞI ULUSLARARASI İŞGÜCÜ GENEL MÜDÜRLÜĞÜNE</w:t>
      </w:r>
    </w:p>
    <w:p>
      <w:pPr>
        <w:widowControl/>
        <w:spacing w:after="80"/>
      </w:pPr>
      <w:r>
        <w:rPr>
          <w:b/>
        </w:rPr>
        <w:t xml:space="preserve">İtiraz eden : </w:t>
      </w:r>
      <w:r>
        <w:t>[İŞVEREN/YABANCI, UNVAN/AD, KİMLİK/VERGİ, ADRES]</w:t>
      </w:r>
    </w:p>
    <w:p>
      <w:pPr>
        <w:widowControl/>
        <w:spacing w:after="80"/>
      </w:pPr>
      <w:r>
        <w:rPr>
          <w:b/>
        </w:rPr>
        <w:t xml:space="preserve">İşveren / işyeri : </w:t>
      </w:r>
      <w:r>
        <w:t>[UNVAN, SGK NO, ADRES]</w:t>
      </w:r>
    </w:p>
    <w:p>
      <w:pPr>
        <w:widowControl/>
        <w:spacing w:after="80"/>
      </w:pPr>
      <w:r>
        <w:rPr>
          <w:b/>
        </w:rPr>
        <w:t xml:space="preserve">Yabancı : </w:t>
      </w:r>
      <w:r>
        <w:t>[AD SOYAD, UYRUK, PASAPORT/YKN]</w:t>
      </w:r>
    </w:p>
    <w:p>
      <w:pPr>
        <w:widowControl/>
        <w:spacing w:after="80"/>
      </w:pPr>
      <w:r>
        <w:rPr>
          <w:b/>
        </w:rPr>
        <w:t xml:space="preserve">Başvuru / ret : </w:t>
      </w:r>
      <w:r>
        <w:t>[BAŞVURU NO/TARİH] / [RET KARARI/TARİH]</w:t>
      </w:r>
    </w:p>
    <w:p>
      <w:pPr>
        <w:widowControl/>
        <w:spacing w:after="80"/>
      </w:pPr>
      <w:r>
        <w:rPr>
          <w:b/>
        </w:rPr>
        <w:t xml:space="preserve">Tebliğ / itiraz tarihi : </w:t>
      </w:r>
      <w:r>
        <w:t>[TEBLİĞ] / [İTİRAZ TARİHİ]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[İLK/UZATMA]</w:t>
      </w:r>
      <w:r>
        <w:rPr>
          <w:b w:val="0"/>
          <w:i w:val="0"/>
        </w:rPr>
        <w:t xml:space="preserve"> çalışma izni başvurusunun reddi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bildirilmiştir. 6735 sayılı Kanun m. 21 kapsamında 30 günlük süre içinde işbu itiraz sunulmaktadır. Ret gerekçesi </w:t>
      </w:r>
      <w:r>
        <w:rPr>
          <w:b/>
          <w:i w:val="0"/>
        </w:rPr>
        <w:t>[KANUN MADDESİ, KRİTER VE KARARIN AÇIK GEREKÇESİ]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Başvurunun konusu </w:t>
      </w:r>
      <w:r>
        <w:rPr>
          <w:b/>
          <w:i w:val="0"/>
        </w:rPr>
        <w:t>[GÖREV VE MESLEK]</w:t>
      </w:r>
      <w:r>
        <w:rPr>
          <w:b w:val="0"/>
          <w:i w:val="0"/>
        </w:rPr>
        <w:t xml:space="preserve"> olup işyerinin faaliyeti </w:t>
      </w:r>
      <w:r>
        <w:rPr>
          <w:b/>
          <w:i w:val="0"/>
        </w:rPr>
        <w:t>[FAALİYET]</w:t>
      </w:r>
      <w:r>
        <w:rPr>
          <w:b w:val="0"/>
          <w:i w:val="0"/>
        </w:rPr>
        <w:t xml:space="preserve">tir. Yabancı istihdam ihtiyacı </w:t>
      </w:r>
      <w:r>
        <w:rPr>
          <w:b/>
          <w:i w:val="0"/>
        </w:rPr>
        <w:t>[SOMUT İŞGÜCÜ İHTİYACI]</w:t>
      </w:r>
      <w:r>
        <w:rPr>
          <w:b w:val="0"/>
          <w:i w:val="0"/>
        </w:rPr>
        <w:t xml:space="preserve"> ve yabancının nitelikleri </w:t>
      </w:r>
      <w:r>
        <w:rPr>
          <w:b/>
          <w:i w:val="0"/>
        </w:rPr>
        <w:t>[DENEYİM/EĞİTİM/BELGE]</w:t>
      </w:r>
      <w:r>
        <w:rPr>
          <w:b w:val="0"/>
          <w:i w:val="0"/>
        </w:rPr>
        <w:t xml:space="preserve"> ile açıklanmaktadır. Bildirilen brüt ücret ve çalışma koşulları </w:t>
      </w:r>
      <w:r>
        <w:rPr>
          <w:b/>
          <w:i w:val="0"/>
        </w:rPr>
        <w:t>[TUTAR/KOŞULLAR]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Ret gerekçesi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İtirazın somut nedeni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[İSTİHDAM/MALİ YETERLİLİK/ÜCRET]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[BAŞVURU DÖNEMİNDEKİ VERİ VE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[SGK, BİLANÇO, SÖZLEŞME]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[MESLEK/ÖN İZİN/DİĞER]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[KURAL VE OLGU]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Ret işleminden önce dosyada mevcut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nin değerlendirilmediği / </w:t>
      </w:r>
      <w:r>
        <w:rPr>
          <w:b/>
          <w:i w:val="0"/>
        </w:rPr>
        <w:t>[SAYISAL VERİ]</w:t>
      </w:r>
      <w:r>
        <w:rPr>
          <w:b w:val="0"/>
          <w:i w:val="0"/>
        </w:rPr>
        <w:t xml:space="preserve">nin yanlış hesaplandığı görülmektedir. Retten sonra giderilen eksiklik varsa </w:t>
      </w:r>
      <w:r>
        <w:rPr>
          <w:b/>
          <w:i w:val="0"/>
        </w:rPr>
        <w:t>[EKSİKLİK, GİDERİLME TARİHİ VE BELGE]</w:t>
      </w:r>
      <w:r>
        <w:rPr>
          <w:b w:val="0"/>
          <w:i w:val="0"/>
        </w:rPr>
        <w:t xml:space="preserve"> ayrıca belirtilmiştir. İlgili güncel kriterdeki istisnadan yararlanma isteniyorsa kapsamı ve kanıtı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İtirazın kabulüyle </w:t>
      </w:r>
      <w:r>
        <w:rPr>
          <w:b/>
          <w:i w:val="0"/>
        </w:rPr>
        <w:t>[RET KARARININ]</w:t>
      </w:r>
      <w:r>
        <w:rPr>
          <w:b w:val="0"/>
          <w:i w:val="0"/>
        </w:rPr>
        <w:t xml:space="preserve"> yeniden değerlendirilmesini; ekli belgelerle çalışma izni talebinin sonuçlandırılmasını; gerekçeli kararın başvuru sisteminden ve kanuni usulle bildirilmesini arz ederiz.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İtiraz eden / yetkili temsilci — </w:t>
      </w:r>
      <w:r>
        <w:rPr>
          <w:b/>
          <w:i w:val="0"/>
        </w:rPr>
        <w:t>[AD, SIFAT,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Ret kararı ve bildirim kaydı</w:t>
      </w:r>
    </w:p>
    <w:p>
      <w:pPr>
        <w:widowControl/>
      </w:pPr>
      <w:r>
        <w:rPr>
          <w:b w:val="0"/>
          <w:i w:val="0"/>
        </w:rPr>
        <w:t>2. e-İzin başvurusu</w:t>
      </w:r>
    </w:p>
    <w:p>
      <w:pPr>
        <w:widowControl/>
      </w:pPr>
      <w:r>
        <w:rPr>
          <w:b w:val="0"/>
          <w:i w:val="0"/>
        </w:rPr>
        <w:t>3. İlgili dönem SGK/mali belgeler</w:t>
      </w:r>
    </w:p>
    <w:p>
      <w:pPr>
        <w:widowControl/>
      </w:pPr>
      <w:r>
        <w:rPr>
          <w:b w:val="0"/>
          <w:i w:val="0"/>
        </w:rPr>
        <w:t>4. İş sözleşmesi ve ücret</w:t>
      </w:r>
    </w:p>
    <w:p>
      <w:pPr>
        <w:widowControl/>
      </w:pPr>
      <w:r>
        <w:rPr>
          <w:b w:val="0"/>
          <w:i w:val="0"/>
        </w:rPr>
        <w:t>5. Diploma/ön izin/denklik</w:t>
      </w:r>
    </w:p>
    <w:p>
      <w:pPr>
        <w:widowControl/>
      </w:pPr>
      <w:r>
        <w:rPr>
          <w:b w:val="0"/>
          <w:i w:val="0"/>
        </w:rPr>
        <w:t>6. Temsil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Çalışma İzni Reddine İtiraz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