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[DAVAYA BAKAN MAHKEMENİN TAM ADI]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Delil Listesi Sunma Dilekçesi</w:t>
      </w:r>
    </w:p>
    <w:p>
      <w:pPr>
        <w:widowControl/>
        <w:spacing w:after="6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6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6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6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Somutlaştırılmış delil listesi ve belge sunumu</w:t>
      </w:r>
    </w:p>
    <w:p>
      <w:pPr>
        <w:widowControl/>
        <w:spacing w:after="60"/>
      </w:pPr>
      <w:r>
        <w:rPr>
          <w:b/>
        </w:rPr>
        <w:t xml:space="preserve">Dayanak dilekçe / ara karar : </w:t>
      </w:r>
      <w:r>
        <w:t>[DİLEKÇE TARİHİ VEYA ARA KARAR TARİHİ, BENT NO]</w:t>
      </w:r>
    </w:p>
    <w:p>
      <w:pPr>
        <w:widowControl/>
        <w:spacing w:after="60"/>
      </w:pPr>
      <w:r>
        <w:rPr>
          <w:b/>
        </w:rPr>
        <w:t xml:space="preserve">Süre bilgisi : </w:t>
      </w:r>
      <w:r>
        <w:t>[TEBLİĞ TARİHİ VE VARSA KESİN SÜRE SONU]</w:t>
      </w:r>
    </w:p>
    <w:p>
      <w:pPr>
        <w:pStyle w:val="Heading1"/>
        <w:widowControl/>
      </w:pPr>
      <w:r>
        <w:rPr>
          <w:b/>
          <w:i w:val="0"/>
        </w:rPr>
        <w:t>DELİL–VAKIA EŞLEŞTİRMESİ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[DAVA/CEVAP/DİĞER SÜRESİNDE DİLEKÇE]</w:t>
      </w:r>
      <w:r>
        <w:rPr>
          <w:b w:val="0"/>
          <w:i w:val="0"/>
        </w:rPr>
        <w:t xml:space="preserve">de ileri sürdüğüm vakıaların ispatına ilişkin delilleri aşağıda somutlaştırarak sunuyorum. </w:t>
      </w:r>
      <w:r>
        <w:rPr>
          <w:b/>
          <w:i w:val="0"/>
        </w:rPr>
        <w:t>[ARA KARAR]</w:t>
      </w:r>
      <w:r>
        <w:rPr>
          <w:b w:val="0"/>
          <w:i w:val="0"/>
        </w:rPr>
        <w:t xml:space="preserve"> ile istenen </w:t>
      </w:r>
      <w:r>
        <w:rPr>
          <w:b/>
          <w:i w:val="0"/>
        </w:rPr>
        <w:t>[BELGE/TAMAMLAMA]</w:t>
      </w:r>
      <w:r>
        <w:rPr>
          <w:b w:val="0"/>
          <w:i w:val="0"/>
        </w:rPr>
        <w:t xml:space="preserve"> bu dilekçe kapsamında yerine getirilmektedir.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Sıra / delil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edilecek vakıa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Bulunduğu yer / celp bilgisi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Sunum durumu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 xml:space="preserve">1. </w:t>
            </w:r>
            <w:r>
              <w:rPr>
                <w:b/>
                <w:i w:val="0"/>
                <w:sz w:val="22"/>
              </w:rPr>
              <w:t>[BELGE VE 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[DİLEKÇE PARAGRAFI VE SOMUT VAKIA]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[KURUM, DOSYA/İŞLEM 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[EKTE / DOSYADA / CELBİ İSTENİYOR]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 xml:space="preserve">2. </w:t>
            </w:r>
            <w:r>
              <w:rPr>
                <w:b/>
                <w:i w:val="0"/>
                <w:sz w:val="22"/>
              </w:rPr>
              <w:t>[BELGE VE 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[VAKIA]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[BULUNABİLİRLİK BİLGİSİ]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 xml:space="preserve">3. </w:t>
            </w:r>
            <w:r>
              <w:rPr>
                <w:b/>
                <w:i w:val="0"/>
                <w:sz w:val="22"/>
              </w:rPr>
              <w:t>[İNCELEME/TANIK]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[VAKIA]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[İNCELEME KONUSU / TANIK LİSTESİ]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[TALEP]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Elde bulunan </w:t>
      </w:r>
      <w:r>
        <w:rPr>
          <w:b/>
          <w:i w:val="0"/>
        </w:rPr>
        <w:t>[BELGELER]</w:t>
      </w:r>
      <w:r>
        <w:rPr>
          <w:b w:val="0"/>
          <w:i w:val="0"/>
        </w:rPr>
        <w:t xml:space="preserve"> numaralı ekler hâlinde sunulmuştur. </w:t>
      </w:r>
      <w:r>
        <w:rPr>
          <w:b/>
          <w:i w:val="0"/>
        </w:rPr>
        <w:t>[KURUM/KİŞİ]</w:t>
      </w:r>
      <w:r>
        <w:rPr>
          <w:b w:val="0"/>
          <w:i w:val="0"/>
        </w:rPr>
        <w:t xml:space="preserve">deki </w:t>
      </w:r>
      <w:r>
        <w:rPr>
          <w:b/>
          <w:i w:val="0"/>
        </w:rPr>
        <w:t>[KAYIT]</w:t>
      </w:r>
      <w:r>
        <w:rPr>
          <w:b w:val="0"/>
          <w:i w:val="0"/>
        </w:rPr>
        <w:t xml:space="preserve">ın </w:t>
      </w:r>
      <w:r>
        <w:rPr>
          <w:b/>
          <w:i w:val="0"/>
        </w:rPr>
        <w:t>[TARİH ARALIĞI VE REFERANS]</w:t>
      </w:r>
      <w:r>
        <w:rPr>
          <w:b w:val="0"/>
          <w:i w:val="0"/>
        </w:rPr>
        <w:t xml:space="preserve">la istenmesini talep ediyorum. Bu kayıtların tarafımdan doğrudan alınamama nedeni </w:t>
      </w:r>
      <w:r>
        <w:rPr>
          <w:b/>
          <w:i w:val="0"/>
        </w:rPr>
        <w:t>[NEDEN]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[SONRADAN DELİL SUNULUYORSA: Delilin daha önce sunulamaması [KUSUR DIŞI NEDEN VE TARİHLER]</w:t>
      </w:r>
      <w:r>
        <w:rPr>
          <w:b w:val="0"/>
          <w:i w:val="0"/>
        </w:rPr>
        <w:t xml:space="preserve">den kaynaklanmaktadır / sunum yargılamayı geciktirme amacı taşımamaktadır çünkü </w:t>
      </w:r>
      <w:r>
        <w:rPr>
          <w:b/>
          <w:i w:val="0"/>
        </w:rPr>
        <w:t>[SOMUT AÇIKLAMA]</w:t>
      </w:r>
      <w:r>
        <w:rPr>
          <w:b w:val="0"/>
          <w:i w:val="0"/>
        </w:rPr>
        <w:t>. HMK m.145 koşulları bu nedenle değerlendirilmelidir.]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6100 sayılı HMK m.119/1-f, 129/1-e, 140, 145, 194, 219 ve basit usulde m.318.</w:t>
      </w: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>1. Sunulan belgelerin dosyaya alınmasını ve tabloda gösterilen vakıalarla ilişkilendirilmesini,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2. Celp bilgileri belirtilen kayıtların ilgili kurum/kişilerden istenmesini; </w:t>
      </w:r>
      <w:r>
        <w:rPr>
          <w:b/>
          <w:i w:val="0"/>
        </w:rPr>
        <w:t>[VARSA TEKNİK İNCELEME]</w:t>
      </w:r>
      <w:r>
        <w:rPr>
          <w:b w:val="0"/>
          <w:i w:val="0"/>
        </w:rPr>
        <w:t xml:space="preserve">nin </w:t>
      </w:r>
      <w:r>
        <w:rPr>
          <w:b/>
          <w:i w:val="0"/>
        </w:rPr>
        <w:t>[SOMUT KONU]</w:t>
      </w:r>
      <w:r>
        <w:rPr>
          <w:b w:val="0"/>
          <w:i w:val="0"/>
        </w:rPr>
        <w:t>yla sınırlı yaptırılmasını arz ederim.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Numaralı belgeler</w:t>
      </w:r>
    </w:p>
    <w:p>
      <w:pPr>
        <w:keepNext/>
        <w:widowControl/>
      </w:pPr>
      <w:r>
        <w:rPr>
          <w:b w:val="0"/>
          <w:i w:val="0"/>
        </w:rPr>
        <w:t>2. Celp bilgileri dökümü</w:t>
      </w:r>
    </w:p>
    <w:p>
      <w:pPr>
        <w:widowControl/>
      </w:pPr>
      <w:r>
        <w:rPr>
          <w:b w:val="0"/>
          <w:i w:val="0"/>
        </w:rPr>
        <w:t>3. Varsa sonradan elde etmeyi gösteren belge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Delil Listesi Sunma Dilekçesi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