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</w:r>
      <w:r>
        <w:rPr>
          <w:b/>
          <w:i w:val="0"/>
        </w:rPr>
        <w:t>[EYLEMDEN SORUMLU İDARENİN ADI]</w:t>
      </w:r>
      <w:r>
        <w:rPr>
          <w:b/>
          <w:i w:val="0"/>
        </w:rPr>
        <w:t>NA</w:t>
      </w:r>
    </w:p>
    <w:p>
      <w:pPr>
        <w:widowControl/>
        <w:spacing w:after="60"/>
      </w:pPr>
      <w:r>
        <w:rPr>
          <w:b/>
        </w:rPr>
        <w:t xml:space="preserve">Başvuran : </w:t>
      </w:r>
      <w:r>
        <w:t>[AD SOYAD/UNVAN, T.C./VERGİ NO, ADRES]</w:t>
      </w:r>
    </w:p>
    <w:p>
      <w:pPr>
        <w:widowControl/>
        <w:spacing w:after="60"/>
      </w:pPr>
      <w:r>
        <w:rPr>
          <w:b/>
        </w:rPr>
        <w:t xml:space="preserve">Varsa vekil / temsilci : </w:t>
      </w:r>
      <w:r>
        <w:t>[AD SOYAD, SIFAT, ADRES/UETS]</w:t>
      </w:r>
    </w:p>
    <w:p>
      <w:pPr>
        <w:widowControl/>
        <w:spacing w:after="60"/>
      </w:pPr>
      <w:r>
        <w:rPr>
          <w:b/>
        </w:rPr>
        <w:t xml:space="preserve">İletişim : </w:t>
      </w:r>
      <w:r>
        <w:t>[TELEFON, E-POSTA]</w:t>
      </w:r>
    </w:p>
    <w:p>
      <w:pPr>
        <w:widowControl/>
        <w:spacing w:after="60"/>
      </w:pPr>
      <w:r>
        <w:rPr>
          <w:b/>
        </w:rPr>
        <w:t xml:space="preserve">Tarih : </w:t>
      </w:r>
      <w:r>
        <w:t>[TARİH]</w:t>
      </w:r>
    </w:p>
    <w:p>
      <w:pPr>
        <w:widowControl/>
        <w:spacing w:after="60"/>
      </w:pPr>
      <w:r>
        <w:rPr>
          <w:b/>
        </w:rPr>
        <w:t xml:space="preserve">Konu : </w:t>
      </w:r>
      <w:r>
        <w:t>2577 sayılı Kanun m. 13 uyarınca idari eylemden doğan zararın karşılanması</w:t>
      </w:r>
    </w:p>
    <w:p>
      <w:pPr>
        <w:widowControl/>
        <w:spacing w:after="60"/>
      </w:pPr>
      <w:r>
        <w:rPr>
          <w:b/>
        </w:rPr>
        <w:t xml:space="preserve">Eylem / öğrenme tarihi : </w:t>
      </w:r>
      <w:r>
        <w:t>[EYLEM TARİHİ] / [ZARAR VE İDARİ NİTELİĞİ ÖĞRENME TARİHİ]</w:t>
      </w:r>
    </w:p>
    <w:p>
      <w:pPr>
        <w:widowControl/>
        <w:spacing w:after="60"/>
      </w:pPr>
      <w:r>
        <w:rPr>
          <w:b/>
        </w:rPr>
        <w:t xml:space="preserve">Talep toplamı : </w:t>
      </w:r>
      <w:r>
        <w:t>[MADDİ] TL + [VARSA MANEVİ] TL = [TOPLAM] TL</w:t>
      </w:r>
    </w:p>
    <w:p>
      <w:pPr>
        <w:widowControl/>
        <w:jc w:val="both"/>
      </w:pPr>
      <w:r>
        <w:rPr>
          <w:b w:val="0"/>
          <w:i w:val="0"/>
        </w:rPr>
        <w:t xml:space="preserve">1. </w:t>
      </w:r>
      <w:r>
        <w:rPr>
          <w:b/>
          <w:i w:val="0"/>
        </w:rPr>
        <w:t>[TARİH VE YER]</w:t>
      </w:r>
      <w:r>
        <w:rPr>
          <w:b w:val="0"/>
          <w:i w:val="0"/>
        </w:rPr>
        <w:t xml:space="preserve"> tarihinde idarenizin sorumluluğundaki </w:t>
      </w:r>
      <w:r>
        <w:rPr>
          <w:b/>
          <w:i w:val="0"/>
        </w:rPr>
        <w:t>[HİZMET/FAALİYET]</w:t>
      </w:r>
      <w:r>
        <w:rPr>
          <w:b w:val="0"/>
          <w:i w:val="0"/>
        </w:rPr>
        <w:t xml:space="preserve"> sırasında </w:t>
      </w:r>
      <w:r>
        <w:rPr>
          <w:b/>
          <w:i w:val="0"/>
        </w:rPr>
        <w:t>[OLAY]</w:t>
      </w:r>
      <w:r>
        <w:rPr>
          <w:b w:val="0"/>
          <w:i w:val="0"/>
        </w:rPr>
        <w:t xml:space="preserve"> meydana gelmiştir. Olayı ve zararı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tarihinde </w:t>
      </w:r>
      <w:r>
        <w:rPr>
          <w:b/>
          <w:i w:val="0"/>
        </w:rPr>
        <w:t>[NASIL]</w:t>
      </w:r>
      <w:r>
        <w:rPr>
          <w:b w:val="0"/>
          <w:i w:val="0"/>
        </w:rPr>
        <w:t xml:space="preserve"> öğrendim. İdari faaliyetle bağlantı </w:t>
      </w:r>
      <w:r>
        <w:rPr>
          <w:b/>
          <w:i w:val="0"/>
        </w:rPr>
        <w:t>[KAYIT/RAPOR]</w:t>
      </w:r>
      <w:r>
        <w:rPr>
          <w:b w:val="0"/>
          <w:i w:val="0"/>
        </w:rPr>
        <w:t xml:space="preserve"> ile belirlenmiştir.</w:t>
      </w:r>
    </w:p>
    <w:p>
      <w:pPr>
        <w:widowControl/>
        <w:jc w:val="both"/>
      </w:pPr>
      <w:r>
        <w:rPr>
          <w:b w:val="0"/>
          <w:i w:val="0"/>
        </w:rPr>
        <w:t xml:space="preserve">2. İdarenizce yerine getirilmesi gereken </w:t>
      </w:r>
      <w:r>
        <w:rPr>
          <w:b/>
          <w:i w:val="0"/>
        </w:rPr>
        <w:t>[BAKIM, GÖZETİM, TEDBİR, HİZMET]</w:t>
      </w:r>
      <w:r>
        <w:rPr>
          <w:b w:val="0"/>
          <w:i w:val="0"/>
        </w:rPr>
        <w:t xml:space="preserve"> yükümlülüğüne karşılık </w:t>
      </w:r>
      <w:r>
        <w:rPr>
          <w:b/>
          <w:i w:val="0"/>
        </w:rPr>
        <w:t>[EKSİK/UYGUNSUZ DAVRANIŞ]</w:t>
      </w:r>
      <w:r>
        <w:rPr>
          <w:b w:val="0"/>
          <w:i w:val="0"/>
        </w:rPr>
        <w:t xml:space="preserve"> gerçekleşmiştir. Bunun zarar üzerindeki etkisi </w:t>
      </w:r>
      <w:r>
        <w:rPr>
          <w:b/>
          <w:i w:val="0"/>
        </w:rPr>
        <w:t>[NEDENSELLİK]</w:t>
      </w:r>
      <w:r>
        <w:rPr>
          <w:b w:val="0"/>
          <w:i w:val="0"/>
        </w:rPr>
        <w:t xml:space="preserve"> şeklindedir. İddiamı destekleyen </w:t>
      </w:r>
      <w:r>
        <w:rPr>
          <w:b/>
          <w:i w:val="0"/>
        </w:rPr>
        <w:t>[RAPOR, GÖRÜNTÜ, TUTANAK]</w:t>
      </w:r>
      <w:r>
        <w:rPr>
          <w:b w:val="0"/>
          <w:i w:val="0"/>
        </w:rPr>
        <w:t xml:space="preserve"> ektedir.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339"/>
        <w:gridCol w:w="2339"/>
        <w:gridCol w:w="2339"/>
        <w:gridCol w:w="2339"/>
      </w:tblGrid>
      <w:tr>
        <w:trPr>
          <w:cantSplit/>
          <w:tblHeader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i w:val="0"/>
                <w:sz w:val="22"/>
              </w:rPr>
              <w:t>Zarar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Hesap / açıklama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Belge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Tutar</w:t>
            </w:r>
          </w:p>
        </w:tc>
      </w:tr>
      <w:tr>
        <w:trPr>
          <w:cantSplit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[MADDİ KALEM]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[MİKTAR, BİRİM, DÖNEM]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[EK]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[DİĞER KALEM]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[HESAP]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[EK]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[VARSA MANEVİ]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[KİŞİLİK DEĞERLERİNE ETKİ]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[EK]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widowControl/>
        <w:jc w:val="both"/>
      </w:pPr>
      <w:r>
        <w:rPr>
          <w:b w:val="0"/>
          <w:i w:val="0"/>
        </w:rPr>
        <w:t xml:space="preserve">3. Aynı olay nedeniyle yapılan önceki ödemeler </w:t>
      </w:r>
      <w:r>
        <w:rPr>
          <w:b/>
          <w:i w:val="0"/>
        </w:rPr>
        <w:t>[ÖDEYEN, TARİH, TUTAR]</w:t>
      </w:r>
      <w:r>
        <w:rPr>
          <w:b w:val="0"/>
          <w:i w:val="0"/>
        </w:rPr>
        <w:t xml:space="preserve"> olup mahsup durumu tabloda açıklanmıştır. Zararı azaltmak amacıyla </w:t>
      </w:r>
      <w:r>
        <w:rPr>
          <w:b/>
          <w:i w:val="0"/>
        </w:rPr>
        <w:t>[ALINAN TEDBİR]</w:t>
      </w:r>
      <w:r>
        <w:rPr>
          <w:b w:val="0"/>
          <w:i w:val="0"/>
        </w:rPr>
        <w:t xml:space="preserve"> uygulanmıştır. İdarenizdeki </w:t>
      </w:r>
      <w:r>
        <w:rPr>
          <w:b/>
          <w:i w:val="0"/>
        </w:rPr>
        <w:t>[KAMERA, BAKIM, PERSONEL, OLAY KAYDI]</w:t>
      </w:r>
      <w:r>
        <w:rPr>
          <w:b w:val="0"/>
          <w:i w:val="0"/>
        </w:rPr>
        <w:t xml:space="preserve"> belgelerinin incelenmesini ve korunmasını talep ederim.</w:t>
      </w:r>
    </w:p>
    <w:p>
      <w:pPr>
        <w:pStyle w:val="Heading1"/>
        <w:keepNext/>
        <w:widowControl/>
      </w:pPr>
      <w:r>
        <w:rPr>
          <w:b/>
          <w:i w:val="0"/>
        </w:rPr>
        <w:t>SONUÇ VE İSTEM</w:t>
      </w:r>
    </w:p>
    <w:p>
      <w:pPr>
        <w:keepNext/>
        <w:widowControl/>
        <w:jc w:val="both"/>
      </w:pPr>
      <w:r>
        <w:rPr>
          <w:b w:val="0"/>
          <w:i w:val="0"/>
        </w:rPr>
        <w:t xml:space="preserve">2577 sayılı Kanun m. 13 uyarınca toplam </w:t>
      </w:r>
      <w:r>
        <w:rPr>
          <w:b/>
          <w:i w:val="0"/>
        </w:rPr>
        <w:t>[TUTAR]</w:t>
      </w:r>
      <w:r>
        <w:rPr>
          <w:b w:val="0"/>
          <w:i w:val="0"/>
        </w:rPr>
        <w:t xml:space="preserve"> TL zararımın </w:t>
      </w:r>
      <w:r>
        <w:rPr>
          <w:b/>
          <w:i w:val="0"/>
        </w:rPr>
        <w:t>[FAİZ BAŞLANGICI VE GEREKÇESİ]</w:t>
      </w:r>
      <w:r>
        <w:rPr>
          <w:b w:val="0"/>
          <w:i w:val="0"/>
        </w:rPr>
        <w:t xml:space="preserve"> tarihinden itibaren yasal faiziyle </w:t>
      </w:r>
      <w:r>
        <w:rPr>
          <w:b/>
          <w:i w:val="0"/>
        </w:rPr>
        <w:t>[HAK SAHİBİ ADINA IBAN]</w:t>
      </w:r>
      <w:r>
        <w:rPr>
          <w:b w:val="0"/>
          <w:i w:val="0"/>
        </w:rPr>
        <w:t xml:space="preserve"> hesabına ödenmesini; inceleme sonucunun ve varsa ret gerekçesinin tarafıma yazılı bildirilmesini arz ederim.</w:t>
      </w:r>
    </w:p>
    <w:p>
      <w:pPr>
        <w:keepNext/>
        <w:keepLines/>
        <w:widowControl/>
        <w:spacing w:before="240"/>
        <w:jc w:val="right"/>
      </w:pPr>
      <w:r>
        <w:rPr>
          <w:b w:val="0"/>
          <w:i w:val="0"/>
        </w:rPr>
        <w:t xml:space="preserve">Başvuran / vekili — </w:t>
      </w:r>
      <w:r>
        <w:rPr>
          <w:b/>
          <w:i w:val="0"/>
        </w:rPr>
        <w:t>[AD / İMZA]</w:t>
      </w:r>
      <w:r>
        <w:rPr>
          <w:b w:val="0"/>
          <w:i w:val="0"/>
        </w:rPr>
      </w:r>
    </w:p>
    <w:p>
      <w:pPr>
        <w:pStyle w:val="Heading1"/>
        <w:keepNext/>
        <w:widowControl/>
      </w:pPr>
      <w:r>
        <w:rPr>
          <w:b/>
          <w:i w:val="0"/>
        </w:rPr>
        <w:t>EKLER</w:t>
      </w:r>
    </w:p>
    <w:p>
      <w:pPr>
        <w:keepNext/>
        <w:widowControl/>
      </w:pPr>
      <w:r>
        <w:rPr>
          <w:b w:val="0"/>
          <w:i w:val="0"/>
        </w:rPr>
        <w:t>1. Olay tutanağı</w:t>
      </w:r>
    </w:p>
    <w:p>
      <w:pPr>
        <w:keepNext/>
        <w:widowControl/>
      </w:pPr>
      <w:r>
        <w:rPr>
          <w:b w:val="0"/>
          <w:i w:val="0"/>
        </w:rPr>
        <w:t>2. Zarar tespit raporu ve fotoğraflar</w:t>
      </w:r>
    </w:p>
    <w:p>
      <w:pPr>
        <w:keepNext/>
        <w:widowControl/>
      </w:pPr>
      <w:r>
        <w:rPr>
          <w:b w:val="0"/>
          <w:i w:val="0"/>
        </w:rPr>
        <w:t>3. Fatura/tedavi/gelir belgeleri</w:t>
      </w:r>
    </w:p>
    <w:p>
      <w:pPr>
        <w:keepNext/>
        <w:widowControl/>
      </w:pPr>
      <w:r>
        <w:rPr>
          <w:b w:val="0"/>
          <w:i w:val="0"/>
        </w:rPr>
        <w:t>4. Öğrenme tarihini gösteren kayıt</w:t>
      </w:r>
    </w:p>
    <w:p>
      <w:pPr>
        <w:keepNext/>
        <w:widowControl/>
      </w:pPr>
      <w:r>
        <w:rPr>
          <w:b w:val="0"/>
          <w:i w:val="0"/>
        </w:rPr>
        <w:t>5. Önceki ödeme makbuzları</w:t>
      </w:r>
    </w:p>
    <w:p>
      <w:pPr>
        <w:widowControl/>
      </w:pPr>
      <w:r>
        <w:rPr>
          <w:b w:val="0"/>
          <w:i w:val="0"/>
        </w:rPr>
        <w:t>6. Temsil belgesi</w:t>
      </w:r>
    </w:p>
    <w:sectPr w:rsidR="00FC693F" w:rsidRPr="0006063C" w:rsidSect="00034616">
      <w:footerReference w:type="default" r:id="rId9"/>
      <w:pgSz w:w="11906" w:h="16838"/>
      <w:pgMar w:top="1020" w:right="1276" w:bottom="102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80" w:line="25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İdari Eylem Nedeniyle Zararın Karşılanması Başvurusu</dc:title>
  <dc:subject>İdare ve Kamu Başvuruları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