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KONUT / ÇATILI İŞYERİ KİRA BORCU İHTARNAMESİ</w:t>
      </w:r>
    </w:p>
    <w:p>
      <w:pPr>
        <w:widowControl/>
        <w:spacing w:after="80"/>
      </w:pPr>
      <w:r>
        <w:rPr>
          <w:b/>
        </w:rPr>
        <w:t xml:space="preserve">İhtar eden kiraya veren : </w:t>
      </w:r>
      <w:r>
        <w:t>[AD / UNVAN, KİMLİK / VERGİ NO, ADRES]</w:t>
      </w:r>
    </w:p>
    <w:p>
      <w:pPr>
        <w:widowControl/>
        <w:spacing w:after="80"/>
      </w:pPr>
      <w:r>
        <w:rPr>
          <w:b/>
        </w:rPr>
        <w:t xml:space="preserve">Muhatap kiracı : </w:t>
      </w:r>
      <w:r>
        <w:t>[AD / UNVAN, ADRES]</w:t>
      </w:r>
    </w:p>
    <w:p>
      <w:pPr>
        <w:widowControl/>
        <w:spacing w:after="80"/>
      </w:pPr>
      <w:r>
        <w:rPr>
          <w:b/>
        </w:rPr>
        <w:t xml:space="preserve">Varsa sözleşmeye taraf diğer kiracı/eş : </w:t>
      </w:r>
      <w:r>
        <w:t>[AD, AYRI TEBLİGAT ADRESİ]</w:t>
      </w:r>
    </w:p>
    <w:p>
      <w:pPr>
        <w:widowControl/>
        <w:spacing w:after="80"/>
      </w:pPr>
      <w:r>
        <w:rPr>
          <w:b/>
        </w:rPr>
        <w:t xml:space="preserve">Kiralanan ve sözleşme : </w:t>
      </w:r>
      <w:r>
        <w:t>[TAM ADRES, TARİH]</w:t>
      </w:r>
    </w:p>
    <w:p>
      <w:pPr>
        <w:widowControl/>
        <w:spacing w:after="80"/>
      </w:pPr>
      <w:r>
        <w:rPr>
          <w:b/>
        </w:rPr>
        <w:t xml:space="preserve">Konu : </w:t>
      </w:r>
      <w:r>
        <w:t>Muaccel kira borcunun TBK m.315 uyarınca ödenmesi ihtarı</w:t>
      </w:r>
    </w:p>
    <w:p>
      <w:pPr>
        <w:widowControl/>
        <w:jc w:val="both"/>
      </w:pPr>
      <w:r>
        <w:rPr>
          <w:b w:val="0"/>
          <w:i w:val="0"/>
        </w:rPr>
        <w:t xml:space="preserve">Tarafımızca kiraya verilen yukarıdaki taşınmaza ilişkin sözleşmede kira ödeme günü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, ödeme hesabı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 olarak kararlaştırılmıştır. Aşağıdaki muaccel borçlar, </w:t>
      </w:r>
      <w:r>
        <w:rPr>
          <w:b/>
          <w:i w:val="0"/>
        </w:rPr>
        <w:t>[HESAP KESİM TARİHİ]</w:t>
      </w:r>
      <w:r>
        <w:rPr>
          <w:b w:val="0"/>
          <w:i w:val="0"/>
        </w:rPr>
        <w:t xml:space="preserve"> itibarıyla banka kayıtları ve tahsilatlar düşülerek belirlenmiştir.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Kira dönemi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Vade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Tahakkuk (TL)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Ödenen (TL)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Bakiye (TL)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 / YIL]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 / YIL]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TOPLAM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kira asıl borcunu, işbu ihtarın tebliğini izleyen günden itibaren OTUZ GÜN içinde </w:t>
      </w:r>
      <w:r>
        <w:rPr>
          <w:b/>
          <w:i w:val="0"/>
        </w:rPr>
        <w:t>[HESAP SAHİBİ, BANKA, IBAN]</w:t>
      </w:r>
      <w:r>
        <w:rPr>
          <w:b w:val="0"/>
          <w:i w:val="0"/>
        </w:rPr>
        <w:t xml:space="preserve"> hesabına ödemenizi ihtar ederim. Bu süre içinde borç ödenmezse TBK m.315 uyarınca sözleşmenin feshi ve tahliye için yasal yollara başvurulacaktır. Muacceliyet, temerrüt ve koşulları oluşan faiz ve gider hakları saklıdır.</w:t>
      </w:r>
    </w:p>
    <w:p>
      <w:pPr>
        <w:widowControl/>
        <w:jc w:val="both"/>
      </w:pPr>
      <w:r>
        <w:rPr>
          <w:b w:val="0"/>
          <w:i w:val="0"/>
        </w:rPr>
        <w:t xml:space="preserve">İhtarda gösterilen tutarın daha önce ödenmiş olduğunu düşünüyorsanız, mükerrer tahsilata neden olmamak üzere ilgili dekontu ve hangi döneme ait olduğunu </w:t>
      </w:r>
      <w:r>
        <w:rPr>
          <w:b/>
          <w:i w:val="0"/>
        </w:rPr>
        <w:t>[İLETİŞİM / ADRES]</w:t>
      </w:r>
      <w:r>
        <w:rPr>
          <w:b w:val="0"/>
          <w:i w:val="0"/>
        </w:rPr>
        <w:t xml:space="preserve"> üzerinden bildirmeniz istenir. Henüz muaccel olmayan kiralar bu ihtara dahil değildir.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[NOTERLE GÖNDERİLİYORSA]</w:t>
      </w:r>
      <w:r>
        <w:rPr>
          <w:b w:val="0"/>
          <w:i w:val="0"/>
        </w:rPr>
        <w:t xml:space="preserve"> Sayın Noter, işbu ihtarnamenin muhataba tebliğini, tebliğ şerhli nüshanın tarafıma verilmesini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İhtar eden / varsa vekili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Kira sözleşmesi</w:t>
      </w:r>
    </w:p>
    <w:p>
      <w:pPr>
        <w:widowControl/>
      </w:pPr>
      <w:r>
        <w:rPr>
          <w:b w:val="0"/>
          <w:i w:val="0"/>
        </w:rPr>
        <w:t>2. Dönemsel borç dökümü</w:t>
      </w:r>
    </w:p>
    <w:p>
      <w:pPr>
        <w:widowControl/>
      </w:pPr>
      <w:r>
        <w:rPr>
          <w:b w:val="0"/>
          <w:i w:val="0"/>
        </w:rPr>
        <w:t>3. Banka tahsilat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Borcu İhtarnamesi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